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D5" w:rsidRPr="004F08D2" w:rsidRDefault="00A72A1F" w:rsidP="004F08D2">
      <w:pPr>
        <w:pStyle w:val="afb"/>
        <w:spacing w:line="360" w:lineRule="auto"/>
        <w:jc w:val="center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>
        <w:rPr>
          <w:b/>
          <w:noProof/>
          <w:lang w:eastAsia="ru-RU"/>
        </w:rPr>
        <w:drawing>
          <wp:inline distT="0" distB="0" distL="0" distR="0">
            <wp:extent cx="9611995" cy="6960114"/>
            <wp:effectExtent l="0" t="0" r="0" b="0"/>
            <wp:docPr id="3" name="Рисунок 3" descr="C:\Users\Comp-1\Documents\Sca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1\Documents\Scan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6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08D2">
        <w:rPr>
          <w:b/>
        </w:rPr>
        <w:lastRenderedPageBreak/>
        <w:tab/>
      </w:r>
      <w:r w:rsidR="00583CD5" w:rsidRPr="00FB0284">
        <w:rPr>
          <w:b/>
        </w:rPr>
        <w:t>ПЛАНИРУЕМЫЕ РЕЗУЛЬТАТЫ ОСВОЕНИЯ УЧЕБНОГО ПРЕДМЕТА</w:t>
      </w: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включающих</w:t>
      </w:r>
      <w:proofErr w:type="gramEnd"/>
      <w:r w:rsidRPr="004850D6">
        <w:rPr>
          <w:sz w:val="24"/>
          <w:szCs w:val="24"/>
          <w:lang w:eastAsia="en-US"/>
        </w:rPr>
        <w:t xml:space="preserve">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gramStart"/>
      <w:r w:rsidRPr="006650D1">
        <w:rPr>
          <w:sz w:val="24"/>
          <w:szCs w:val="24"/>
          <w:lang w:eastAsia="en-US"/>
        </w:rPr>
        <w:t>видах</w:t>
      </w:r>
      <w:proofErr w:type="gramEnd"/>
      <w:r w:rsidRPr="006650D1">
        <w:rPr>
          <w:sz w:val="24"/>
          <w:szCs w:val="24"/>
          <w:lang w:eastAsia="en-US"/>
        </w:rPr>
        <w:t xml:space="preserve">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gramStart"/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>лючающих</w:t>
      </w:r>
      <w:proofErr w:type="gramEnd"/>
      <w:r>
        <w:rPr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>стоятельной информационн</w:t>
      </w:r>
      <w:proofErr w:type="gramStart"/>
      <w:r>
        <w:rPr>
          <w:sz w:val="24"/>
          <w:szCs w:val="24"/>
          <w:lang w:eastAsia="en-US"/>
        </w:rPr>
        <w:t>о-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lastRenderedPageBreak/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-включающих освоенные </w:t>
      </w:r>
      <w:proofErr w:type="gramStart"/>
      <w:r w:rsidRPr="002B005B">
        <w:rPr>
          <w:sz w:val="24"/>
          <w:szCs w:val="24"/>
          <w:lang w:eastAsia="en-US"/>
        </w:rPr>
        <w:t>обучающимися</w:t>
      </w:r>
      <w:proofErr w:type="gramEnd"/>
      <w:r w:rsidRPr="002B005B">
        <w:rPr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практической  деятельности и повседневной жизни </w:t>
      </w:r>
      <w:proofErr w:type="gramStart"/>
      <w:r w:rsidRPr="00065A86">
        <w:rPr>
          <w:b/>
          <w:sz w:val="24"/>
          <w:szCs w:val="24"/>
        </w:rPr>
        <w:t>для</w:t>
      </w:r>
      <w:proofErr w:type="gramEnd"/>
      <w:r w:rsidRPr="00065A86">
        <w:rPr>
          <w:b/>
          <w:sz w:val="24"/>
          <w:szCs w:val="24"/>
        </w:rPr>
        <w:t>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</w:t>
      </w:r>
      <w:proofErr w:type="gramStart"/>
      <w:r w:rsidRPr="00FB0284">
        <w:rPr>
          <w:sz w:val="24"/>
        </w:rPr>
        <w:t>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proofErr w:type="gramStart"/>
      <w:r w:rsidRPr="00FB0284">
        <w:rPr>
          <w:iCs/>
          <w:sz w:val="24"/>
          <w:szCs w:val="24"/>
          <w:lang w:eastAsia="ru-RU"/>
        </w:rPr>
        <w:t>Обучающийся</w:t>
      </w:r>
      <w:proofErr w:type="gramEnd"/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proofErr w:type="gramStart"/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   проблем.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8647C0" w:rsidRPr="008647C0" w:rsidRDefault="008647C0" w:rsidP="008647C0">
      <w:pPr>
        <w:suppressAutoHyphens w:val="0"/>
        <w:ind w:left="720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:rsidR="00A17FCB" w:rsidRPr="00CD332B" w:rsidRDefault="00A17FCB" w:rsidP="00A17FCB">
      <w:pPr>
        <w:ind w:left="360"/>
        <w:jc w:val="both"/>
        <w:rPr>
          <w:sz w:val="24"/>
        </w:rPr>
      </w:pPr>
      <w:r>
        <w:rPr>
          <w:sz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:rsidR="00241983" w:rsidRDefault="00A17FCB" w:rsidP="00241983">
      <w:pPr>
        <w:ind w:left="360"/>
        <w:jc w:val="both"/>
        <w:rPr>
          <w:sz w:val="24"/>
        </w:rPr>
      </w:pPr>
      <w:r>
        <w:rPr>
          <w:sz w:val="24"/>
        </w:rPr>
        <w:t>Координаты точки и координаты вектора. Скалярное произведение векторов. Движение.</w:t>
      </w:r>
    </w:p>
    <w:p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4F08D2" w:rsidRDefault="004F08D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48"/>
        <w:gridCol w:w="3647"/>
        <w:gridCol w:w="5244"/>
        <w:gridCol w:w="1701"/>
        <w:gridCol w:w="780"/>
        <w:gridCol w:w="851"/>
        <w:gridCol w:w="567"/>
      </w:tblGrid>
      <w:tr w:rsidR="00112320" w:rsidRPr="00A1060C" w:rsidTr="00DF59FA">
        <w:trPr>
          <w:trHeight w:val="278"/>
        </w:trPr>
        <w:tc>
          <w:tcPr>
            <w:tcW w:w="567" w:type="dxa"/>
            <w:vMerge w:val="restart"/>
          </w:tcPr>
          <w:p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A1060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1060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1060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Тема раздела, тема урока</w:t>
            </w:r>
          </w:p>
        </w:tc>
        <w:tc>
          <w:tcPr>
            <w:tcW w:w="748" w:type="dxa"/>
            <w:vMerge w:val="restart"/>
          </w:tcPr>
          <w:p w:rsidR="00112320" w:rsidRPr="00A1060C" w:rsidRDefault="00112320" w:rsidP="00EC2A99">
            <w:pPr>
              <w:jc w:val="center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Кол </w:t>
            </w:r>
            <w:proofErr w:type="gramStart"/>
            <w:r w:rsidRPr="00A1060C">
              <w:rPr>
                <w:sz w:val="20"/>
                <w:szCs w:val="20"/>
              </w:rPr>
              <w:t>-в</w:t>
            </w:r>
            <w:proofErr w:type="gramEnd"/>
            <w:r w:rsidRPr="00A1060C">
              <w:rPr>
                <w:sz w:val="20"/>
                <w:szCs w:val="20"/>
              </w:rPr>
              <w:t>о часов</w:t>
            </w:r>
          </w:p>
        </w:tc>
        <w:tc>
          <w:tcPr>
            <w:tcW w:w="10592" w:type="dxa"/>
            <w:gridSpan w:val="3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780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Примеч.</w:t>
            </w:r>
          </w:p>
        </w:tc>
      </w:tr>
      <w:tr w:rsidR="00112320" w:rsidRPr="00A1060C" w:rsidTr="00DF59FA">
        <w:trPr>
          <w:trHeight w:val="939"/>
        </w:trPr>
        <w:tc>
          <w:tcPr>
            <w:tcW w:w="567" w:type="dxa"/>
            <w:vMerge/>
          </w:tcPr>
          <w:p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5244" w:type="dxa"/>
          </w:tcPr>
          <w:p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060C">
              <w:rPr>
                <w:bCs/>
                <w:sz w:val="20"/>
                <w:szCs w:val="20"/>
              </w:rPr>
              <w:t>метапредметные</w:t>
            </w:r>
            <w:proofErr w:type="spellEnd"/>
          </w:p>
          <w:p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780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4490" w:rsidRPr="00A1060C" w:rsidTr="00DF59FA">
        <w:trPr>
          <w:trHeight w:val="277"/>
        </w:trPr>
        <w:tc>
          <w:tcPr>
            <w:tcW w:w="567" w:type="dxa"/>
          </w:tcPr>
          <w:p w:rsidR="00EC4490" w:rsidRPr="00A1060C" w:rsidRDefault="00EC4490" w:rsidP="002E693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:rsidR="007436C5" w:rsidRPr="00A1060C" w:rsidRDefault="00EC4490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 </w:t>
            </w:r>
            <w:r w:rsidR="007436C5" w:rsidRPr="00A1060C">
              <w:rPr>
                <w:b/>
                <w:sz w:val="20"/>
                <w:szCs w:val="20"/>
              </w:rPr>
              <w:t xml:space="preserve">Повторение </w:t>
            </w:r>
          </w:p>
          <w:p w:rsidR="00EC4490" w:rsidRPr="00A1060C" w:rsidRDefault="007436C5" w:rsidP="007436C5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</w:rPr>
              <w:t>(3 ч.)</w:t>
            </w:r>
          </w:p>
        </w:tc>
        <w:tc>
          <w:tcPr>
            <w:tcW w:w="748" w:type="dxa"/>
          </w:tcPr>
          <w:p w:rsidR="00EC4490" w:rsidRPr="00A1060C" w:rsidRDefault="00EC4490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EC4490" w:rsidRPr="00A1060C" w:rsidRDefault="00EC4490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C4490" w:rsidRPr="00A1060C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EC4490" w:rsidRPr="00A1060C" w:rsidRDefault="00EC4490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C4490" w:rsidRPr="00A1060C" w:rsidRDefault="00EC4490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9C2E99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VI</w:t>
            </w:r>
          </w:p>
          <w:p w:rsidR="004C348B" w:rsidRPr="00A1060C" w:rsidRDefault="004C348B" w:rsidP="007436C5">
            <w:pPr>
              <w:suppressAutoHyphens w:val="0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Цилиндр, конус и шар (16 ч.)</w:t>
            </w:r>
          </w:p>
          <w:p w:rsidR="004C348B" w:rsidRPr="00A1060C" w:rsidRDefault="004C348B" w:rsidP="0090737D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90737D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Цилиндр(3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цилиндрическая поверхность, её образующие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называется цилиндром и как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элементы, что представляют собой осевое сечение</w:t>
            </w:r>
          </w:p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4C348B" w:rsidRPr="00A1060C" w:rsidRDefault="004C348B" w:rsidP="000119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lastRenderedPageBreak/>
              <w:t xml:space="preserve">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1060C">
              <w:rPr>
                <w:rFonts w:eastAsia="Newton-Regular"/>
                <w:sz w:val="20"/>
                <w:szCs w:val="20"/>
              </w:rPr>
              <w:lastRenderedPageBreak/>
              <w:t>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9C2E99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5,</w:t>
            </w:r>
          </w:p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C348B" w:rsidRPr="00A1060C" w:rsidRDefault="004C348B" w:rsidP="0090737D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A1060C" w:rsidRDefault="004B065F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Конус(4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pStyle w:val="af3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конуса.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коническая поверхность,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её образующие, вершина и ось, какое тело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называется конусом и как называются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его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элемен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 оси, как получается конус путём вращения его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осевого сече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ния вокруг оси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выслушивать мнение членов команды, не перебивая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 xml:space="preserve"> .</w:t>
            </w:r>
            <w:proofErr w:type="gramEnd"/>
          </w:p>
          <w:p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4C348B" w:rsidRPr="00A1060C" w:rsidRDefault="004C348B" w:rsidP="00A7530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</w:p>
          <w:p w:rsidR="009C2E99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Площадь поверхности конуса. </w:t>
            </w:r>
          </w:p>
          <w:p w:rsidR="004C348B" w:rsidRPr="00A1060C" w:rsidRDefault="004C348B" w:rsidP="0018035F">
            <w:pPr>
              <w:ind w:left="360" w:firstLine="348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:rsidTr="00DF59FA">
        <w:trPr>
          <w:trHeight w:val="2376"/>
        </w:trPr>
        <w:tc>
          <w:tcPr>
            <w:tcW w:w="567" w:type="dxa"/>
          </w:tcPr>
          <w:p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640CEE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какая фигура на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зывается усечённым конусом и как </w:t>
            </w:r>
            <w:proofErr w:type="spellStart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называются</w:t>
            </w:r>
            <w:proofErr w:type="gramStart"/>
            <w:r w:rsidR="00EC63C0" w:rsidRPr="00A1060C">
              <w:rPr>
                <w:iCs/>
                <w:sz w:val="20"/>
                <w:szCs w:val="20"/>
              </w:rPr>
              <w:t>.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proofErr w:type="gramEnd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го</w:t>
            </w:r>
            <w:proofErr w:type="spellEnd"/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элементы; выводить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формулу объёма усечённого конуса, использовать формулы площадей поверхностей и объёмов конуса и усечённого конуса при решении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trHeight w:val="2376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Сфера(7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trHeight w:val="277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и шар.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сферы, её центра,</w:t>
            </w:r>
            <w:r w:rsidR="00395BB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</w:t>
            </w:r>
          </w:p>
          <w:p w:rsidR="004C348B" w:rsidRPr="00395BB7" w:rsidRDefault="004C348B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Исследовать взаимное расположение сферы</w:t>
            </w:r>
            <w:r w:rsidR="009B02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 прямой</w:t>
            </w:r>
          </w:p>
          <w:p w:rsidR="004C348B" w:rsidRPr="00A1060C" w:rsidRDefault="004C348B" w:rsidP="009913B7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B0279" w:rsidRPr="00A1060C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формулировать определение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каса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4C348B" w:rsidRPr="009B0279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 к сфере, формулировать и доказывать тео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ремы о свойстве и признаке каса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sz w:val="20"/>
                <w:szCs w:val="20"/>
                <w:shd w:val="clear" w:color="auto" w:fill="FFFFFF"/>
              </w:rPr>
              <w:t>Сфера</w:t>
            </w:r>
            <w:proofErr w:type="gramEnd"/>
            <w:r w:rsidRPr="00A1060C">
              <w:rPr>
                <w:sz w:val="20"/>
                <w:szCs w:val="20"/>
                <w:shd w:val="clear" w:color="auto" w:fill="FFFFFF"/>
              </w:rPr>
              <w:t xml:space="preserve"> вписанная в цилиндрическую  и коническую поверхность.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9B0279" w:rsidP="00F06DED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многогранник называется описан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ным около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сферы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какой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– вписанным в сферу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5378D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5378D" w:rsidP="0045378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4C348B" w:rsidRPr="00A1060C" w:rsidRDefault="004C348B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Зачет №1«Цилиндр.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</w:t>
            </w:r>
            <w:proofErr w:type="gramStart"/>
            <w:r w:rsidRPr="00A1060C">
              <w:rPr>
                <w:b/>
                <w:sz w:val="20"/>
                <w:szCs w:val="20"/>
                <w:shd w:val="clear" w:color="auto" w:fill="FFFFFF"/>
              </w:rPr>
              <w:t>.Ш</w:t>
            </w:r>
            <w:proofErr w:type="gramEnd"/>
            <w:r w:rsidRPr="00A1060C">
              <w:rPr>
                <w:b/>
                <w:sz w:val="20"/>
                <w:szCs w:val="20"/>
                <w:shd w:val="clear" w:color="auto" w:fill="FFFFFF"/>
              </w:rPr>
              <w:t>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DF59F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501A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 Глава </w:t>
            </w:r>
            <w:r w:rsidRPr="00A1060C">
              <w:rPr>
                <w:b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. Объемы тел (17ч.)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64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Объем прямоугольного параллелепипеда(2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объема.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640CEE" w:rsidP="008245B4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прямоугольного параллелепипеда.</w:t>
            </w:r>
          </w:p>
          <w:p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8245B4" w:rsidP="00523CD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647C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$2 Объемы прямой призмы и цилиндра(3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цилиндра</w:t>
            </w:r>
          </w:p>
          <w:p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$3 Объемы наклонной  призмы, пирамиды и конуса(5 ч.)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A1060C" w:rsidRDefault="004C348B" w:rsidP="004D25C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Вычисление объемов тел с помощью интеграла.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E0285A" w:rsidP="000F001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наклонной призмы.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пирамиды.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0F001E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конуса.</w:t>
            </w:r>
          </w:p>
          <w:p w:rsidR="004C348B" w:rsidRPr="00A1060C" w:rsidRDefault="004C348B" w:rsidP="00F4346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шара. </w:t>
            </w:r>
          </w:p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шара, его центра,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радиуса и диаметра; формулировать теорему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proofErr w:type="gramEnd"/>
          </w:p>
          <w:p w:rsidR="001D44BE" w:rsidRPr="00A1060C" w:rsidRDefault="009913B7" w:rsidP="001D44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объёме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шара; </w:t>
            </w:r>
          </w:p>
          <w:p w:rsidR="004C348B" w:rsidRPr="00A1060C" w:rsidRDefault="004C348B" w:rsidP="009913B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127" w:type="dxa"/>
          </w:tcPr>
          <w:p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6949C7" w:rsidRPr="00A1060C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сферы; вы-</w:t>
            </w:r>
          </w:p>
          <w:p w:rsidR="006949C7" w:rsidRPr="001D44BE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формулу площади </w:t>
            </w: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сфериче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-</w:t>
            </w:r>
          </w:p>
          <w:p w:rsidR="004C348B" w:rsidRPr="00A1060C" w:rsidRDefault="006949C7" w:rsidP="006949C7">
            <w:pPr>
              <w:rPr>
                <w:sz w:val="20"/>
                <w:szCs w:val="20"/>
              </w:rPr>
            </w:pP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ской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части поверхности шарового сегмента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4C348B" w:rsidRPr="001D44BE" w:rsidRDefault="001D44BE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сферы и как она выражается через радиус сферы, использовать формулы объёма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шара и площади сферы при решении задач</w:t>
            </w:r>
          </w:p>
        </w:tc>
        <w:tc>
          <w:tcPr>
            <w:tcW w:w="5244" w:type="dxa"/>
          </w:tcPr>
          <w:p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>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4C348B" w:rsidRPr="00A1060C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4C348B" w:rsidRPr="00A1060C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A1060C" w:rsidRDefault="004C348B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75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Глава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75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$1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4C348B" w:rsidRPr="00A1060C" w:rsidRDefault="004C348B" w:rsidP="008D39EB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4C348B" w:rsidRPr="001D44BE" w:rsidRDefault="00DB593F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утверждения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равных векторах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  <w:proofErr w:type="gramEnd"/>
          </w:p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8E3161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$2 </w:t>
            </w:r>
            <w:r w:rsidRPr="00A1060C">
              <w:rPr>
                <w:b/>
                <w:sz w:val="20"/>
                <w:szCs w:val="20"/>
              </w:rPr>
              <w:t>Сложение и вычитание векторов. Умножение вектора на число.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определяются сумма и разность</w:t>
            </w:r>
          </w:p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векторов; формулировать и доказывать теорему</w:t>
            </w:r>
          </w:p>
          <w:p w:rsidR="004C348B" w:rsidRPr="00A1060C" w:rsidRDefault="00DB593F" w:rsidP="00DB593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7B3BE1">
        <w:trPr>
          <w:cantSplit/>
          <w:trHeight w:val="1405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4C348B" w:rsidRPr="00A1060C" w:rsidRDefault="004C348B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как определяется произведение вектора на число; формулировать и доказывать теорему о координатах произведения вектора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4C348B" w:rsidRPr="007B3BE1" w:rsidRDefault="00DB593F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число и, опи</w:t>
            </w:r>
            <w:r w:rsidR="007B3BE1">
              <w:rPr>
                <w:rFonts w:eastAsiaTheme="minorHAnsi"/>
                <w:sz w:val="20"/>
                <w:szCs w:val="20"/>
                <w:lang w:eastAsia="en-US"/>
              </w:rPr>
              <w:t>раясь на неё, обосновывать свой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ства этой операции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C348B" w:rsidRPr="00A1060C" w:rsidRDefault="004C348B" w:rsidP="00CA4075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Компланарные векторы (2 ч.)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4C348B" w:rsidRPr="00A1060C" w:rsidRDefault="00ED23EA" w:rsidP="00A7530F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какие векторы называются компланарными;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:rsidTr="00DF59FA">
        <w:trPr>
          <w:cantSplit/>
          <w:trHeight w:val="1134"/>
        </w:trPr>
        <w:tc>
          <w:tcPr>
            <w:tcW w:w="567" w:type="dxa"/>
          </w:tcPr>
          <w:p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748" w:type="dxa"/>
          </w:tcPr>
          <w:p w:rsidR="004C348B" w:rsidRPr="00A1060C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теорему</w:t>
            </w:r>
          </w:p>
          <w:p w:rsidR="004C348B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разложении вектора по трём некомпланарным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векторам</w:t>
            </w:r>
          </w:p>
        </w:tc>
        <w:tc>
          <w:tcPr>
            <w:tcW w:w="5244" w:type="dxa"/>
          </w:tcPr>
          <w:p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834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Зачет №3 «Векторы в пространстве»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8C34AC" w:rsidRPr="00A1060C" w:rsidRDefault="008C34AC" w:rsidP="001B2510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4B68C5">
        <w:trPr>
          <w:cantSplit/>
          <w:trHeight w:val="1190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4A78BD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</w:t>
            </w:r>
            <w:r w:rsidRPr="00A1060C">
              <w:rPr>
                <w:b/>
                <w:sz w:val="20"/>
                <w:szCs w:val="20"/>
              </w:rPr>
              <w:t xml:space="preserve">. Метод координат в пространстве. Движение.  </w:t>
            </w:r>
          </w:p>
          <w:p w:rsidR="008C34AC" w:rsidRPr="00A1060C" w:rsidRDefault="008C34AC" w:rsidP="00930488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5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F2635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98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FB3125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$1 Координаты точки и координаты вектора(4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A1060C" w:rsidRDefault="008C34AC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2116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8C34AC" w:rsidRPr="00A1060C" w:rsidRDefault="008C34AC" w:rsidP="00ED6951">
            <w:pPr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вводится и обозначается прямоугольная система</w:t>
            </w:r>
          </w:p>
          <w:p w:rsidR="008C34AC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 в пространстве, как называются оси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координат; 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204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ED23EA" w:rsidRDefault="00ED23E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 w:rsidR="00A93B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</w:t>
            </w:r>
            <w:r w:rsidR="002A53F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4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A93B8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A1060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8369AB">
            <w:pPr>
              <w:rPr>
                <w:b/>
                <w:i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$2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Скалярное произведение векторов (6 ч.)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 определяется угол между векторами;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8C34AC" w:rsidRPr="00A1060C" w:rsidRDefault="008C34AC" w:rsidP="008369AB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Скалярное произведение векторов</w:t>
            </w:r>
          </w:p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известны координаты направляющего вектора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прямой и вектора, перпендикулярного 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8C34AC" w:rsidRPr="007E05F4" w:rsidRDefault="00DB593F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скости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, как вычислить угол между двумя плоскостями, если известны координаты векторов,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перпендикулярных к этим плоскостям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522259">
        <w:trPr>
          <w:cantSplit/>
          <w:trHeight w:val="1669"/>
        </w:trPr>
        <w:tc>
          <w:tcPr>
            <w:tcW w:w="567" w:type="dxa"/>
          </w:tcPr>
          <w:p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</w:p>
          <w:p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называется уравнением данной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поверхности в заданной прямоугольной системе</w:t>
            </w:r>
          </w:p>
          <w:p w:rsidR="008C34AC" w:rsidRPr="00522259" w:rsidRDefault="00DB593F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координат, выводить уравнение сферы данного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с центром в данной точке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902DE7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Движение (3 ч.)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1B2510" w:rsidRPr="00A1060C" w:rsidRDefault="001B2510" w:rsidP="001B25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8C34AC" w:rsidRPr="00741879" w:rsidRDefault="001B2510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>ить примеры использования движе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ний при обосновании равенства фигур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AB6AB5" w:rsidRPr="00A1060C" w:rsidRDefault="00AB6AB5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отображение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пространства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на себя и в </w:t>
            </w: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каком</w:t>
            </w:r>
            <w:proofErr w:type="gram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8C34AC" w:rsidRPr="00A1060C" w:rsidRDefault="00AB6AB5" w:rsidP="00AB6AB5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параллельный перенос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данный вектор; 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E435CB" w:rsidRPr="00A1060C" w:rsidRDefault="00E435CB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8C34AC" w:rsidRPr="004039C5" w:rsidRDefault="00E435CB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что такое преобразование подобия и как с его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помощью вводится понятие подобных фигур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 пространстве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8C34AC" w:rsidRPr="00A1060C" w:rsidRDefault="008C34AC" w:rsidP="00B7320B">
            <w:pPr>
              <w:rPr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1972"/>
        </w:trPr>
        <w:tc>
          <w:tcPr>
            <w:tcW w:w="567" w:type="dxa"/>
          </w:tcPr>
          <w:p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8C34AC" w:rsidRPr="00A1060C" w:rsidRDefault="008C34AC" w:rsidP="0032367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699"/>
        </w:trPr>
        <w:tc>
          <w:tcPr>
            <w:tcW w:w="567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34AC" w:rsidRPr="00A1060C" w:rsidRDefault="008C34AC" w:rsidP="00930488">
            <w:pPr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Заключительное повторение при подготовке и </w:t>
            </w:r>
            <w:r w:rsidRPr="00A1060C">
              <w:rPr>
                <w:rStyle w:val="StrongEmphasis"/>
                <w:sz w:val="20"/>
                <w:szCs w:val="20"/>
              </w:rPr>
              <w:t xml:space="preserve"> итоговой  аттестации по геометрии </w:t>
            </w: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1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:rsidR="008C34AC" w:rsidRPr="00A1060C" w:rsidRDefault="008C34AC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841"/>
        </w:trPr>
        <w:tc>
          <w:tcPr>
            <w:tcW w:w="567" w:type="dxa"/>
          </w:tcPr>
          <w:p w:rsidR="008C34AC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:rsidR="008C34AC" w:rsidRPr="00A1060C" w:rsidRDefault="008C34AC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83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:rsidR="008C34AC" w:rsidRPr="00A1060C" w:rsidRDefault="008C34AC" w:rsidP="00CE13D1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8C34AC" w:rsidRPr="00A1060C" w:rsidRDefault="008C34AC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proofErr w:type="spellStart"/>
            <w:r w:rsidRPr="00A1060C">
              <w:rPr>
                <w:rStyle w:val="FontStyle12"/>
                <w:sz w:val="20"/>
                <w:szCs w:val="20"/>
              </w:rPr>
              <w:t>Цилиндр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>.К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>онус</w:t>
            </w:r>
            <w:proofErr w:type="spellEnd"/>
            <w:r w:rsidRPr="00A1060C">
              <w:rPr>
                <w:rStyle w:val="FontStyle12"/>
                <w:sz w:val="20"/>
                <w:szCs w:val="20"/>
              </w:rPr>
              <w:t xml:space="preserve"> Шар»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:rsidTr="00DF59FA">
        <w:trPr>
          <w:cantSplit/>
          <w:trHeight w:val="2691"/>
        </w:trPr>
        <w:tc>
          <w:tcPr>
            <w:tcW w:w="567" w:type="dxa"/>
          </w:tcPr>
          <w:p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</w:p>
          <w:p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8C34AC" w:rsidRPr="00A1060C" w:rsidRDefault="008C34AC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A1060C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</w:tbl>
    <w:p w:rsidR="00965A45" w:rsidRDefault="00965A45"/>
    <w:sectPr w:rsidR="00965A45" w:rsidSect="006A4B83">
      <w:pgSz w:w="16838" w:h="11906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D25CC"/>
    <w:rsid w:val="004D305A"/>
    <w:rsid w:val="004F08D2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A01C35"/>
    <w:rsid w:val="00A1060C"/>
    <w:rsid w:val="00A120AE"/>
    <w:rsid w:val="00A16BD0"/>
    <w:rsid w:val="00A17FCB"/>
    <w:rsid w:val="00A475A6"/>
    <w:rsid w:val="00A675C6"/>
    <w:rsid w:val="00A727E5"/>
    <w:rsid w:val="00A72A1F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7320B"/>
    <w:rsid w:val="00B80C9E"/>
    <w:rsid w:val="00B926BB"/>
    <w:rsid w:val="00B93C8C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59FA"/>
    <w:rsid w:val="00E0285A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180F-74CC-4BE5-BD16-F5FAC812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Comp-1</cp:lastModifiedBy>
  <cp:revision>169</cp:revision>
  <cp:lastPrinted>2018-02-10T21:11:00Z</cp:lastPrinted>
  <dcterms:created xsi:type="dcterms:W3CDTF">2018-02-10T18:20:00Z</dcterms:created>
  <dcterms:modified xsi:type="dcterms:W3CDTF">2023-10-18T15:42:00Z</dcterms:modified>
</cp:coreProperties>
</file>